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20" w:rsidRPr="00CF6920" w:rsidRDefault="00CF6920" w:rsidP="00CF6920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 w:rsidRPr="00CF6920"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CF6920">
          <w:rPr>
            <w:rStyle w:val="a7"/>
            <w:sz w:val="28"/>
            <w:szCs w:val="28"/>
          </w:rPr>
          <w:t>http://eltiland.ru</w:t>
        </w:r>
      </w:hyperlink>
    </w:p>
    <w:p w:rsidR="00CF6920" w:rsidRPr="00CF6920" w:rsidRDefault="00CF6920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40"/>
          <w:szCs w:val="40"/>
        </w:rPr>
      </w:pPr>
      <w:r w:rsidRPr="00CF6920">
        <w:rPr>
          <w:rStyle w:val="a3"/>
          <w:sz w:val="40"/>
          <w:szCs w:val="40"/>
        </w:rPr>
        <w:t>Диалог с почемучкой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  Из разъяснений </w:t>
      </w:r>
      <w:r w:rsidRPr="00CF6920">
        <w:rPr>
          <w:rStyle w:val="a3"/>
          <w:i/>
          <w:iCs/>
          <w:sz w:val="28"/>
          <w:szCs w:val="28"/>
        </w:rPr>
        <w:t>по всем детским</w:t>
      </w:r>
      <w:r w:rsidRPr="00CF6920">
        <w:rPr>
          <w:sz w:val="28"/>
          <w:szCs w:val="28"/>
        </w:rPr>
        <w:t> «</w:t>
      </w:r>
      <w:r w:rsidRPr="00CF6920">
        <w:rPr>
          <w:rStyle w:val="a3"/>
          <w:i/>
          <w:iCs/>
          <w:sz w:val="28"/>
          <w:szCs w:val="28"/>
        </w:rPr>
        <w:t>почему</w:t>
      </w:r>
      <w:r w:rsidRPr="00CF6920">
        <w:rPr>
          <w:sz w:val="28"/>
          <w:szCs w:val="28"/>
        </w:rPr>
        <w:t>» и «</w:t>
      </w:r>
      <w:r w:rsidRPr="00CF6920">
        <w:rPr>
          <w:rStyle w:val="a3"/>
          <w:i/>
          <w:iCs/>
          <w:sz w:val="28"/>
          <w:szCs w:val="28"/>
        </w:rPr>
        <w:t>зачем</w:t>
      </w:r>
      <w:r w:rsidRPr="00CF6920">
        <w:rPr>
          <w:sz w:val="28"/>
          <w:szCs w:val="28"/>
        </w:rPr>
        <w:t>» можно было бы составить самую многотомную и самую обстоятельную энциклопедию об окружающем мире. И, наверное, последний том — страниц этак в 900 — был бы посвящен самому искусству ответов на детские вопросы. Попробуем пофантазировать, какие темы и проблемы затрагивались бы в нем, — и пересказать этот академический труд в рамках одной статьи.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  Возраст «почемучек» — закономерный этап в развитии ребенка. Одни малыши вступают в него раньше других и уже в три годика начинают засыпать родителей вопросами. Но большинство детей только в 5 лет дают волю своей пытливости. Ни в коем случае не стоит относиться к веренице «зачем» и «почему» как к проявлению праздного любопытства или как к способу привлечения внимания. Ведь в этом возрасте задавать бесчисленные вопросы — практически единственный интеллектуальный способ познания мира. Это потом ребенок научится читать, извлекать информацию из телепередач и интернета… 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  А пока что рассказы родителей — его самый ценный и доступный источник знаний. И если вы игнорируете вопросы, переадресовываете их или отвечаете формально: «Потому что так получается…  Подрастешь — узнаешь… Иди спроси у папы…» — это может не только навредить детскому развитию, но и приучить малыша в будущем не обращаться к вам за помощью. Как же правильно вести себя в соответствии с ролью семейного мудреца? В первую очередь — ни в коем случае не пресекать детское любопытство. Какими бы бессмысленными и бесконечными ни казались вопросы малыша. Каким бы неудобным ни было выбранное для диалога время: поспешные сборы, людные места, плохое настроение, усталость после трудового дня — постарайтесь уделить несколько минут теме, которую затронул ребенок. Чаще всего, интересуясь происходящим, — например, заметив, как водитель и пассажиры пытаются вытолкнуть из снега увязшую машину (А что они делают? А зачем выталкивать? А куда они поедут?) — малыш и сам прекрасно знает ответ на свои </w:t>
      </w:r>
      <w:r w:rsidRPr="00CF6920">
        <w:rPr>
          <w:rStyle w:val="a3"/>
          <w:i/>
          <w:iCs/>
          <w:sz w:val="28"/>
          <w:szCs w:val="28"/>
        </w:rPr>
        <w:t>вопросы</w:t>
      </w:r>
      <w:r w:rsidRPr="00CF6920">
        <w:rPr>
          <w:sz w:val="28"/>
          <w:szCs w:val="28"/>
        </w:rPr>
        <w:t>.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noProof/>
          <w:sz w:val="28"/>
          <w:szCs w:val="28"/>
        </w:rPr>
        <w:drawing>
          <wp:inline distT="0" distB="0" distL="0" distR="0">
            <wp:extent cx="3734435" cy="2500630"/>
            <wp:effectExtent l="19050" t="0" r="0" b="0"/>
            <wp:docPr id="1" name="Рисунок 1" descr="http://detskiyvopros.ru/data/arhiv/arhiv7/p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vopros.ru/data/arhiv/arhiv7/pap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 xml:space="preserve">   Он просто хочет удостовериться в правильности выводов. И вместо того, чтобы пускаться в путаные объяснения, можно ответит вопросом на вопрос: «А как ты сам думаешь?» Выслушать версию ребенка, добавить что-нибудь от себя и похвалить за смышленость и наблюдательность. В некоторых ситуациях, особенно в случае очевидных вопросов, на помощь при- ходит юмор: вместо констатации факта (в случае с невезучим водителем — «они вытаскивают машину») придумайте какую ни будь нелепицу. Предположите, что дяди лепят </w:t>
      </w:r>
      <w:r w:rsidRPr="00CF6920">
        <w:rPr>
          <w:sz w:val="28"/>
          <w:szCs w:val="28"/>
        </w:rPr>
        <w:lastRenderedPageBreak/>
        <w:t>снеговика или меряются силой с автомобилем. Подобного рода ответ, скорее всего, будет отвергнут ребенком и даст повод малышу изложить собственный взгляд на проблему. Конечно, такой вариант подходит для самых простых вопросов. А как быть с теми, что требуют научного подхода: Почему земля круглая? Почему в темноте ничего не видно? Почему травка зеленая?.. Ссылкой на законы физики тут не обойдешься — ведь ваш ответ должен давать пищу для размышлений. Придется подойти к проблеме обстоятельно. Главное — ничего не выдумывайте.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  Самые невероятные объяснения, конечно, развлекут малыша, но вполне могут и повлиять на его объективную картину мира. Если вы затрудняетесь с ответом — предложите ребенку поискать истину вместе. Так вы не только утолите любопытство малыша, но и продемонстрируете ему способы получения информации. К примеру, на сайте www.allforchildren.ru собрана целая коллекция ответов на каверзные «что», «где», «кто» и «сколько». Но не стоит замыкаться на интернете. По возможности, обращайтесь к словарям, энциклопедиям. Или воспользуйтесь подсказкой «Звонок другу»: поинтересуйтесь  у знакомых (прямо во время диалога с малышом), что современная наука думает об этих важных вещах — и в доступной форме, со ссылкой на источник, перескажите ребенку. На самом деле, все эти вопросы блекнут на фоне абстрактных и философских парадоксов, с которыми малыши иногда обращаются к родителям: А может золотая рыбка сама себе загадать желание? </w:t>
      </w:r>
      <w:r w:rsidRPr="00CF6920">
        <w:rPr>
          <w:rStyle w:val="a3"/>
          <w:i/>
          <w:iCs/>
          <w:sz w:val="28"/>
          <w:szCs w:val="28"/>
        </w:rPr>
        <w:t>Почему</w:t>
      </w:r>
      <w:r w:rsidRPr="00CF6920">
        <w:rPr>
          <w:sz w:val="28"/>
          <w:szCs w:val="28"/>
        </w:rPr>
        <w:t> время идет вперед? Бурый и белый — это такие медвежьи национальности? Кажется, разобраться с дзенбуддийскими коанами (понять, к примеру, как же звучит хлопок одной ладонью) проще, чем найти выход из этого положения. Что же делать, когда не существует одно- го правильного ответа?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   Британские ученые и в этот раз не остались в стороне от животрепещущей темы: проведя опрос для Big Bang UK Young Scientists and Engineers Fair, они, на радость мировой общественно- сти, составили список самых </w:t>
      </w:r>
      <w:r w:rsidRPr="00CF6920">
        <w:rPr>
          <w:rStyle w:val="a3"/>
          <w:i/>
          <w:iCs/>
          <w:sz w:val="28"/>
          <w:szCs w:val="28"/>
        </w:rPr>
        <w:t>сложных детских вопросов</w:t>
      </w:r>
      <w:r w:rsidRPr="00CF6920">
        <w:rPr>
          <w:rStyle w:val="a4"/>
          <w:sz w:val="28"/>
          <w:szCs w:val="28"/>
        </w:rPr>
        <w:t>. Топ-10: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1. Почему луну можно иногда увидеть и днем?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2. Почему небо голубого цвета?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3. Существуют ли инопланетяне?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4. Сколько весит Земля?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5. Как летают самолеты?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6. Почему вода мокрая?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7. Как делить в столбик?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8. Где зимуют птицы и пчелы?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9. Как появляется радуга?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10. Что такое часовые пояса?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F6920">
        <w:rPr>
          <w:sz w:val="28"/>
          <w:szCs w:val="28"/>
        </w:rPr>
        <w:t>   Тут требуется призвать на помощь весь свой литературный талант — и предложить малышу несколько красивых и правдоподобных решений на выбор. Или даже придумать их совместно, взяв юного почемучку в соавторы. Получившаяся история станет предметом законной детской гордости и обязательно будет озвучена малышом при встрече с вашими друзьями и знакомыми. А подобный опыт поможет </w:t>
      </w:r>
      <w:r w:rsidRPr="00CF6920">
        <w:rPr>
          <w:rStyle w:val="a3"/>
          <w:i/>
          <w:iCs/>
          <w:sz w:val="28"/>
          <w:szCs w:val="28"/>
        </w:rPr>
        <w:t>ребенку</w:t>
      </w:r>
      <w:r w:rsidRPr="00CF6920">
        <w:rPr>
          <w:sz w:val="28"/>
          <w:szCs w:val="28"/>
        </w:rPr>
        <w:t> в его дальнейших самостоятельных исследованиях окружающего мира. И возвращаться к вам из своих интеллектуальных путешествий (по страницам книг или по страницам  интернета) он будет со все новыми волнующими фактами и новыми объяснениями тех или иных удивительных явлений.</w:t>
      </w:r>
    </w:p>
    <w:p w:rsidR="008C6806" w:rsidRPr="00CF6920" w:rsidRDefault="008C6806" w:rsidP="008C6806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CF6920">
        <w:rPr>
          <w:rStyle w:val="a4"/>
          <w:sz w:val="28"/>
          <w:szCs w:val="28"/>
        </w:rPr>
        <w:t>Автор: Валентин Митрохин</w:t>
      </w:r>
    </w:p>
    <w:p w:rsidR="000B297B" w:rsidRPr="00CF6920" w:rsidRDefault="000B297B">
      <w:pPr>
        <w:rPr>
          <w:rFonts w:ascii="Times New Roman" w:hAnsi="Times New Roman" w:cs="Times New Roman"/>
        </w:rPr>
      </w:pPr>
    </w:p>
    <w:sectPr w:rsidR="000B297B" w:rsidRPr="00CF6920" w:rsidSect="00CF692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8C6806"/>
    <w:rsid w:val="000B297B"/>
    <w:rsid w:val="008C6806"/>
    <w:rsid w:val="00954820"/>
    <w:rsid w:val="00A12C38"/>
    <w:rsid w:val="00A72EEA"/>
    <w:rsid w:val="00CF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C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6806"/>
    <w:rPr>
      <w:b/>
      <w:bCs/>
    </w:rPr>
  </w:style>
  <w:style w:type="character" w:styleId="a4">
    <w:name w:val="Emphasis"/>
    <w:basedOn w:val="a0"/>
    <w:uiPriority w:val="20"/>
    <w:qFormat/>
    <w:rsid w:val="008C680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C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8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F69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4712</Characters>
  <Application>Microsoft Office Word</Application>
  <DocSecurity>0</DocSecurity>
  <Lines>39</Lines>
  <Paragraphs>11</Paragraphs>
  <ScaleCrop>false</ScaleCrop>
  <Company>Microsoft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2016-02-05T08:19:00Z</dcterms:created>
  <dcterms:modified xsi:type="dcterms:W3CDTF">2016-02-05T17:05:00Z</dcterms:modified>
</cp:coreProperties>
</file>